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60" w:rsidRPr="002760EC" w:rsidRDefault="00DB5460" w:rsidP="00DB5460">
      <w:pPr>
        <w:ind w:firstLine="709"/>
        <w:contextualSpacing/>
        <w:jc w:val="center"/>
        <w:rPr>
          <w:b/>
          <w:lang w:eastAsia="en-US"/>
        </w:rPr>
      </w:pPr>
      <w:r>
        <w:rPr>
          <w:lang w:eastAsia="en-US"/>
        </w:rPr>
        <w:t> </w:t>
      </w:r>
      <w:r w:rsidRPr="002760EC">
        <w:rPr>
          <w:b/>
          <w:lang w:eastAsia="en-US"/>
        </w:rPr>
        <w:t>Правовые основания для предоставления муниципальной услуги</w:t>
      </w:r>
    </w:p>
    <w:p w:rsidR="00207939" w:rsidRPr="00207939" w:rsidRDefault="00207939" w:rsidP="00207939">
      <w:pPr>
        <w:tabs>
          <w:tab w:val="left" w:pos="567"/>
        </w:tabs>
        <w:ind w:left="426" w:right="424" w:firstLine="141"/>
        <w:jc w:val="center"/>
        <w:rPr>
          <w:b/>
          <w:lang w:eastAsia="ar-SA"/>
        </w:rPr>
      </w:pPr>
      <w:r w:rsidRPr="00207939">
        <w:rPr>
          <w:b/>
          <w:lang w:eastAsia="ar-SA"/>
        </w:rPr>
        <w:t xml:space="preserve">«Предоставление муниципального имущества в аренду </w:t>
      </w:r>
    </w:p>
    <w:p w:rsidR="00207939" w:rsidRPr="00207939" w:rsidRDefault="00207939" w:rsidP="00207939">
      <w:pPr>
        <w:tabs>
          <w:tab w:val="left" w:pos="567"/>
        </w:tabs>
        <w:ind w:left="426" w:right="424" w:firstLine="141"/>
        <w:jc w:val="center"/>
        <w:rPr>
          <w:b/>
          <w:lang w:eastAsia="ar-SA"/>
        </w:rPr>
      </w:pPr>
      <w:r w:rsidRPr="00207939">
        <w:rPr>
          <w:b/>
          <w:lang w:eastAsia="ar-SA"/>
        </w:rPr>
        <w:t xml:space="preserve">или безвозмездное пользование без проведения торгов» администрацией муниципального образования </w:t>
      </w:r>
    </w:p>
    <w:p w:rsidR="00207939" w:rsidRDefault="00207939" w:rsidP="00207939">
      <w:pPr>
        <w:tabs>
          <w:tab w:val="left" w:pos="567"/>
        </w:tabs>
        <w:ind w:left="426" w:right="424" w:firstLine="141"/>
        <w:jc w:val="center"/>
        <w:rPr>
          <w:b/>
          <w:lang w:eastAsia="ar-SA"/>
        </w:rPr>
      </w:pPr>
      <w:r w:rsidRPr="00207939">
        <w:rPr>
          <w:b/>
          <w:lang w:eastAsia="ar-SA"/>
        </w:rPr>
        <w:t>город-курорт Анапа</w:t>
      </w:r>
      <w:r w:rsidR="002C0CA8">
        <w:rPr>
          <w:b/>
          <w:lang w:eastAsia="ar-SA"/>
        </w:rPr>
        <w:t>»</w:t>
      </w:r>
    </w:p>
    <w:p w:rsidR="002C0CA8" w:rsidRPr="002C0CA8" w:rsidRDefault="002C0CA8" w:rsidP="002C0CA8">
      <w:pPr>
        <w:tabs>
          <w:tab w:val="left" w:pos="567"/>
        </w:tabs>
        <w:ind w:left="426" w:right="424" w:firstLine="141"/>
        <w:jc w:val="center"/>
        <w:rPr>
          <w:lang w:eastAsia="ar-SA"/>
        </w:rPr>
      </w:pPr>
      <w:proofErr w:type="gramStart"/>
      <w:r w:rsidRPr="002C0CA8">
        <w:rPr>
          <w:lang w:eastAsia="ar-SA"/>
        </w:rPr>
        <w:t xml:space="preserve">(Постановление от 9 октября 2019 г. № 2729 «Об утверждении административного регламента предоставления муниципальной услуги </w:t>
      </w:r>
      <w:r w:rsidRPr="002C0CA8">
        <w:rPr>
          <w:lang w:eastAsia="ar-SA"/>
        </w:rPr>
        <w:t xml:space="preserve">«Предоставление муниципального имущества в аренду </w:t>
      </w:r>
      <w:proofErr w:type="gramEnd"/>
    </w:p>
    <w:p w:rsidR="002C0CA8" w:rsidRPr="002C0CA8" w:rsidRDefault="002C0CA8" w:rsidP="002C0CA8">
      <w:pPr>
        <w:tabs>
          <w:tab w:val="left" w:pos="567"/>
        </w:tabs>
        <w:ind w:left="426" w:right="424" w:firstLine="141"/>
        <w:jc w:val="center"/>
        <w:rPr>
          <w:lang w:eastAsia="ar-SA"/>
        </w:rPr>
      </w:pPr>
      <w:r w:rsidRPr="002C0CA8">
        <w:rPr>
          <w:lang w:eastAsia="ar-SA"/>
        </w:rPr>
        <w:t xml:space="preserve">или безвозмездное пользование без проведения торгов» администрацией муниципального образования </w:t>
      </w:r>
    </w:p>
    <w:p w:rsidR="002C0CA8" w:rsidRPr="00207939" w:rsidRDefault="002C0CA8" w:rsidP="002C0CA8">
      <w:pPr>
        <w:tabs>
          <w:tab w:val="left" w:pos="567"/>
        </w:tabs>
        <w:ind w:left="426" w:right="424" w:firstLine="141"/>
        <w:jc w:val="center"/>
        <w:rPr>
          <w:lang w:eastAsia="ar-SA"/>
        </w:rPr>
      </w:pPr>
      <w:r w:rsidRPr="002C0CA8">
        <w:rPr>
          <w:lang w:eastAsia="ar-SA"/>
        </w:rPr>
        <w:t>город-курорт Анапа</w:t>
      </w:r>
      <w:r w:rsidRPr="002C0CA8">
        <w:rPr>
          <w:lang w:eastAsia="ar-SA"/>
        </w:rPr>
        <w:t>»</w:t>
      </w:r>
    </w:p>
    <w:p w:rsidR="00DB5460" w:rsidRDefault="00DB5460" w:rsidP="00DB5460">
      <w:pPr>
        <w:ind w:firstLine="709"/>
        <w:contextualSpacing/>
        <w:jc w:val="both"/>
        <w:rPr>
          <w:lang w:eastAsia="en-US"/>
        </w:rPr>
      </w:pPr>
      <w:bookmarkStart w:id="0" w:name="_GoBack"/>
      <w:bookmarkEnd w:id="0"/>
    </w:p>
    <w:p w:rsidR="00DB5460" w:rsidRDefault="00DB5460" w:rsidP="00DB5460">
      <w:pPr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lang w:eastAsia="en-US"/>
        </w:rPr>
        <w:t>с</w:t>
      </w:r>
      <w:proofErr w:type="gramEnd"/>
      <w:r>
        <w:rPr>
          <w:lang w:eastAsia="en-US"/>
        </w:rPr>
        <w:t>:</w:t>
      </w:r>
    </w:p>
    <w:p w:rsidR="00DB5460" w:rsidRDefault="00DB5460" w:rsidP="00DB5460">
      <w:pPr>
        <w:widowControl w:val="0"/>
        <w:ind w:firstLine="709"/>
        <w:contextualSpacing/>
      </w:pPr>
      <w:r>
        <w:t>Конституцией Российской Федерации (текст опубликован в «Российской газете» от 25 декабря 1993 года № 237);</w:t>
      </w:r>
    </w:p>
    <w:p w:rsidR="00DB5460" w:rsidRDefault="00DB5460" w:rsidP="00DB5460">
      <w:pPr>
        <w:ind w:firstLine="709"/>
        <w:contextualSpacing/>
        <w:jc w:val="both"/>
      </w:pPr>
      <w:r>
        <w:t>Гражданским кодексом Российской Федерации (часть вторая) от 26 января 1996 года № 14-ФЗ (текст опубликован в «Российской газете» от 6, 7, 8 февраля 1996 года № 23, 24, 25, в Собрании законодательства Российской Федерации от 29 января 1996 года № 5, ст. 410);</w:t>
      </w:r>
    </w:p>
    <w:p w:rsidR="00DB5460" w:rsidRDefault="00DB5460" w:rsidP="00DB5460">
      <w:pPr>
        <w:ind w:firstLine="709"/>
        <w:contextualSpacing/>
        <w:jc w:val="both"/>
      </w:pPr>
      <w:r>
        <w:t>Федеральным законом от 6 октября 2003 года № 131-ФЗ «Об общих принципах организации местного самоуправления в Российской Федерации» (текст опубликован в «Российской газете» от 8 октября 2003 года № 202, в «Парламентской газете» от 8 октября 2003 года № 186, в Собрании законодательства Российской Федерации от 6 октября 2003 года № 40, ст. 3822);</w:t>
      </w:r>
    </w:p>
    <w:p w:rsidR="00DB5460" w:rsidRDefault="00DB5460" w:rsidP="00DB5460">
      <w:pPr>
        <w:ind w:firstLine="709"/>
        <w:contextualSpacing/>
        <w:jc w:val="both"/>
      </w:pPr>
      <w:r>
        <w:t>Федеральным законом от 26 июля 2006 года № 135-ФЗ «О защите конкуренции» (текст опубликован в «Российской газете» от 27 июля 2006 года № 162, в «Парламентской газете» от 3 августа 2006 года № 126-127, в Собрании законодательства Российской Федерации от 31 июля 2006 года № 31 (1 ч.), ст. 3434);</w:t>
      </w:r>
    </w:p>
    <w:p w:rsidR="00DB5460" w:rsidRDefault="00DB5460" w:rsidP="00DB5460">
      <w:pPr>
        <w:ind w:firstLine="709"/>
        <w:contextualSpacing/>
        <w:jc w:val="both"/>
      </w:pPr>
      <w:r>
        <w:t>Федеральным законом от 29 июля 1998 года № 135-ФЗ «Об оценочной деятельности в Российской Федерации» (текст опубликован в «Российской газете» от 6 августа 1998 года № 148-149, в Собрании законодательства Российской Федерации от 3 августа 1998 года № 31 ст. 3813);</w:t>
      </w:r>
    </w:p>
    <w:p w:rsidR="00DB5460" w:rsidRDefault="00DB5460" w:rsidP="00DB5460">
      <w:pPr>
        <w:ind w:firstLine="709"/>
        <w:contextualSpacing/>
        <w:jc w:val="both"/>
      </w:pPr>
      <w:proofErr w:type="gramStart"/>
      <w:r>
        <w:t>Федеральным законом от 27 июля 2006 года № 149-ФЗ «Об информации, информационных технологиях и о защите информации» (текст опубликован в «Российской газете» от 29 июля 2006 года № 165, в «Парламентской газете» от 3 августа 2006 года № 126-127, в Собрании законодательства Российской Федерации от 31 июля 2006 года № 31 (часть I), ст. 3448);</w:t>
      </w:r>
      <w:proofErr w:type="gramEnd"/>
    </w:p>
    <w:p w:rsidR="00DB5460" w:rsidRDefault="00DB5460" w:rsidP="00DB5460">
      <w:pPr>
        <w:ind w:firstLine="709"/>
        <w:contextualSpacing/>
        <w:jc w:val="both"/>
      </w:pPr>
      <w:r>
        <w:t>Федеральным законом от 27 июля 2006 года № 152-ФЗ «О персональных данных» (текст опубликован в «Российской газете» от 29 июля 2006 года № 165, в «Парламентской газете» от 3 августа 2006 года № 126-127, в Собрании законодательства Российской Федерации от 31 июля 2006 года № 31 (часть I), ст. 3451);</w:t>
      </w:r>
    </w:p>
    <w:p w:rsidR="00DB5460" w:rsidRDefault="00DB5460" w:rsidP="00DB5460">
      <w:pPr>
        <w:ind w:firstLine="709"/>
        <w:contextualSpacing/>
        <w:jc w:val="both"/>
      </w:pPr>
      <w:r>
        <w:lastRenderedPageBreak/>
        <w:t>Федеральным законом от 24 июля 2007 года № 209-ФЗ «О развитии малого и среднего предпринимательства в Российской Федерации» (текст опубликован в «Российской газете» от 31 июля 2007 года № 164, в «Парламентской газете» от 9 августа 2007 года № 99-101, в Собрании законодательства Российской Федерации от 30 июля 2007 года № 31, ст. 4006);</w:t>
      </w:r>
    </w:p>
    <w:p w:rsidR="00DB5460" w:rsidRDefault="00DB5460" w:rsidP="00DB5460">
      <w:pPr>
        <w:ind w:firstLine="709"/>
        <w:contextualSpacing/>
        <w:jc w:val="both"/>
      </w:pPr>
      <w:proofErr w:type="gramStart"/>
      <w: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(текст опубликован в «Парламентской газете» от 13 февраля 2009 года № 8, в «Российской газете» от 13 февраля 2009 года № 25, в Собрании законодательства Российской Федерации от 16 февраля 2009 года № 7, ст. 776);</w:t>
      </w:r>
      <w:proofErr w:type="gramEnd"/>
    </w:p>
    <w:p w:rsidR="00DB5460" w:rsidRDefault="00DB5460" w:rsidP="00DB5460">
      <w:pPr>
        <w:ind w:firstLine="709"/>
        <w:contextualSpacing/>
        <w:jc w:val="both"/>
      </w:pPr>
      <w:r>
        <w:t>Федеральным законом от 27 июля 2010 года № 210-ФЗ «Об организации предоставления государственных и муниципальных услуг» (текст опубликован в «Российской газете» от 30 июля 2010 года № 168);</w:t>
      </w:r>
    </w:p>
    <w:p w:rsidR="00DB5460" w:rsidRDefault="00DB5460" w:rsidP="00DB5460">
      <w:pPr>
        <w:ind w:firstLine="709"/>
        <w:contextualSpacing/>
        <w:jc w:val="both"/>
      </w:pPr>
      <w:r>
        <w:t>Уставом муниципального образования город-курорт Анапа, принятым решением Совета муниципального образования город-курорт Анапа от 16 апреля 2015 года № 544 (текст опубликован в газете «</w:t>
      </w:r>
      <w:proofErr w:type="spellStart"/>
      <w:r>
        <w:t>Анапское</w:t>
      </w:r>
      <w:proofErr w:type="spellEnd"/>
      <w:r>
        <w:t xml:space="preserve"> </w:t>
      </w:r>
      <w:proofErr w:type="spellStart"/>
      <w:r>
        <w:t>Черноморье</w:t>
      </w:r>
      <w:proofErr w:type="spellEnd"/>
      <w:r>
        <w:t>» от 30 мая 2015 года № 62-66) (13551-13555);</w:t>
      </w:r>
    </w:p>
    <w:p w:rsidR="00DB5460" w:rsidRDefault="00DB5460" w:rsidP="00DB5460">
      <w:pPr>
        <w:ind w:firstLine="709"/>
        <w:contextualSpacing/>
        <w:jc w:val="both"/>
      </w:pPr>
      <w:proofErr w:type="gramStart"/>
      <w:r>
        <w:t>постановлением Правительства Российской Федерации от 25 августа 2012 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(текст опубликован в Собрании законодательства Российской Федерации от 3 сентября 2012 года № 36, ст. 4903, в «Российской газете» от 31</w:t>
      </w:r>
      <w:proofErr w:type="gramEnd"/>
      <w:r>
        <w:t> августа 2012 года № 200);</w:t>
      </w:r>
    </w:p>
    <w:p w:rsidR="00DB5460" w:rsidRDefault="00DB5460" w:rsidP="00DB5460">
      <w:pPr>
        <w:ind w:firstLine="709"/>
        <w:contextualSpacing/>
        <w:jc w:val="both"/>
      </w:pPr>
      <w:r>
        <w:t>решением Совета муниципального образования город-курорт Анапа от 5 декабря 2007 года № 637 «Об утверждении Положения об управлении имущественных отношений администрации муниципального образования город-курорт Анапа» (текст опубликован в газете «</w:t>
      </w:r>
      <w:proofErr w:type="spellStart"/>
      <w:r>
        <w:t>Анапское</w:t>
      </w:r>
      <w:proofErr w:type="spellEnd"/>
      <w:r>
        <w:t xml:space="preserve"> </w:t>
      </w:r>
      <w:proofErr w:type="spellStart"/>
      <w:r>
        <w:t>Черноморье</w:t>
      </w:r>
      <w:proofErr w:type="spellEnd"/>
      <w:r>
        <w:t>» от 30 июля 2013 года № 91 (13268);</w:t>
      </w:r>
    </w:p>
    <w:p w:rsidR="00DB5460" w:rsidRDefault="00DB5460" w:rsidP="00DB5460">
      <w:pPr>
        <w:ind w:firstLine="709"/>
        <w:contextualSpacing/>
        <w:jc w:val="both"/>
      </w:pPr>
      <w:r>
        <w:t>решением Совета муниципального образования город-курорт Анапа от          2 июня 2006 года № 284 «Об утверждении Положения о порядке владения, пользования и распоряжения муниципальной собственностью муниципального образования город-курорт Анапа» (текст опубликован в газете «</w:t>
      </w:r>
      <w:proofErr w:type="spellStart"/>
      <w:r>
        <w:t>Анапское</w:t>
      </w:r>
      <w:proofErr w:type="spellEnd"/>
      <w:r>
        <w:t xml:space="preserve"> </w:t>
      </w:r>
      <w:proofErr w:type="spellStart"/>
      <w:r>
        <w:t>Черноморье</w:t>
      </w:r>
      <w:proofErr w:type="spellEnd"/>
      <w:r>
        <w:t>» от 10 июня 2006 года № 62-64).</w:t>
      </w:r>
    </w:p>
    <w:p w:rsidR="00DB5460" w:rsidRDefault="00DB5460" w:rsidP="00DB5460">
      <w:pPr>
        <w:widowControl w:val="0"/>
        <w:suppressAutoHyphens/>
        <w:ind w:firstLine="709"/>
        <w:contextualSpacing/>
        <w:jc w:val="both"/>
        <w:rPr>
          <w:lang w:eastAsia="ar-SA"/>
        </w:rPr>
      </w:pPr>
    </w:p>
    <w:p w:rsidR="0003013B" w:rsidRDefault="0003013B">
      <w:pPr>
        <w:contextualSpacing/>
      </w:pPr>
    </w:p>
    <w:sectPr w:rsidR="0003013B" w:rsidSect="00DB54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69"/>
    <w:rsid w:val="0003013B"/>
    <w:rsid w:val="000C3A69"/>
    <w:rsid w:val="00207939"/>
    <w:rsid w:val="002760EC"/>
    <w:rsid w:val="002C0CA8"/>
    <w:rsid w:val="00DB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4083</Characters>
  <Application>Microsoft Office Word</Application>
  <DocSecurity>0</DocSecurity>
  <Lines>34</Lines>
  <Paragraphs>9</Paragraphs>
  <ScaleCrop>false</ScaleCrop>
  <Company>1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2019-06-26T07:09:00Z</dcterms:created>
  <dcterms:modified xsi:type="dcterms:W3CDTF">2020-05-29T08:30:00Z</dcterms:modified>
</cp:coreProperties>
</file>